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6" w:rsidRDefault="004D14DC">
      <w:pPr>
        <w:pStyle w:val="20"/>
        <w:shd w:val="clear" w:color="auto" w:fill="auto"/>
        <w:ind w:left="2580" w:right="2200"/>
      </w:pPr>
      <w:bookmarkStart w:id="0" w:name="_GoBack"/>
      <w:bookmarkEnd w:id="0"/>
      <w:r>
        <w:t>Примерное цикличное меню составл</w:t>
      </w:r>
      <w:r w:rsidR="00184989">
        <w:t xml:space="preserve">ено на основании Сан </w:t>
      </w:r>
      <w:proofErr w:type="spellStart"/>
      <w:r w:rsidR="00184989">
        <w:t>ПиН</w:t>
      </w:r>
      <w:proofErr w:type="spellEnd"/>
      <w:r w:rsidR="008039AC">
        <w:t xml:space="preserve"> 2.4.1.3049-13</w:t>
      </w:r>
      <w:r>
        <w:t>;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>Сборника технических нормативов</w:t>
      </w:r>
      <w:r>
        <w:br/>
        <w:t>Разработанного:</w:t>
      </w:r>
    </w:p>
    <w:p w:rsidR="00A41396" w:rsidRDefault="004D14DC">
      <w:pPr>
        <w:pStyle w:val="20"/>
        <w:shd w:val="clear" w:color="auto" w:fill="auto"/>
        <w:ind w:left="220" w:firstLine="0"/>
      </w:pPr>
      <w:r>
        <w:t>ГОУ ВПО Пятигорский государственный технологический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>университет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>Ректор А.В. Ка</w:t>
      </w:r>
      <w:r w:rsidR="00184989">
        <w:t>значеев 2010 г.</w:t>
      </w:r>
      <w:r w:rsidR="00184989">
        <w:br/>
        <w:t>Разработанного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>Учреждением Российской Академии</w:t>
      </w:r>
      <w:r>
        <w:br/>
        <w:t>Медицинских Наук Научно - исследовательского института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>питания РАМН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 xml:space="preserve">Директор В.А. </w:t>
      </w:r>
      <w:proofErr w:type="spellStart"/>
      <w:r>
        <w:t>Тутельян</w:t>
      </w:r>
      <w:proofErr w:type="spellEnd"/>
      <w:r>
        <w:t xml:space="preserve"> 2010 г.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>Сборника рецептур блюд и кулинарных изделий для питания</w:t>
      </w:r>
      <w:r>
        <w:br/>
        <w:t xml:space="preserve">детей и дошкольных </w:t>
      </w:r>
      <w:proofErr w:type="gramStart"/>
      <w:r>
        <w:t>организациях</w:t>
      </w:r>
      <w:proofErr w:type="gramEnd"/>
      <w:r>
        <w:t>.</w:t>
      </w:r>
    </w:p>
    <w:p w:rsidR="00A41396" w:rsidRDefault="004D14DC">
      <w:pPr>
        <w:pStyle w:val="20"/>
        <w:shd w:val="clear" w:color="auto" w:fill="auto"/>
        <w:ind w:right="20" w:firstLine="0"/>
        <w:jc w:val="center"/>
      </w:pPr>
      <w:r>
        <w:t xml:space="preserve">Под редакцией М.П.Могильного и </w:t>
      </w:r>
      <w:proofErr w:type="spellStart"/>
      <w:r>
        <w:t>В.А.Тутельяна</w:t>
      </w:r>
      <w:proofErr w:type="spellEnd"/>
      <w:r>
        <w:t xml:space="preserve"> 2011 г.</w:t>
      </w:r>
      <w:r>
        <w:br/>
        <w:t xml:space="preserve">г. Москва Дели </w:t>
      </w:r>
      <w:proofErr w:type="spellStart"/>
      <w:r>
        <w:t>принт</w:t>
      </w:r>
      <w:proofErr w:type="spellEnd"/>
      <w:r>
        <w:t xml:space="preserve"> 2011 г.</w:t>
      </w:r>
    </w:p>
    <w:sectPr w:rsidR="00A41396" w:rsidSect="006B4273">
      <w:pgSz w:w="11900" w:h="16840"/>
      <w:pgMar w:top="1419" w:right="1112" w:bottom="1419" w:left="22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DC" w:rsidRDefault="004D14DC">
      <w:r>
        <w:separator/>
      </w:r>
    </w:p>
  </w:endnote>
  <w:endnote w:type="continuationSeparator" w:id="1">
    <w:p w:rsidR="004D14DC" w:rsidRDefault="004D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DC" w:rsidRDefault="004D14DC"/>
  </w:footnote>
  <w:footnote w:type="continuationSeparator" w:id="1">
    <w:p w:rsidR="004D14DC" w:rsidRDefault="004D14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1396"/>
    <w:rsid w:val="00000D90"/>
    <w:rsid w:val="00184989"/>
    <w:rsid w:val="004D14DC"/>
    <w:rsid w:val="004E0083"/>
    <w:rsid w:val="006B4273"/>
    <w:rsid w:val="008039AC"/>
    <w:rsid w:val="00A4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2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2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4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6B4273"/>
    <w:pPr>
      <w:shd w:val="clear" w:color="auto" w:fill="FFFFFF"/>
      <w:spacing w:line="365" w:lineRule="exact"/>
      <w:ind w:hanging="32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ind w:hanging="32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5</cp:revision>
  <dcterms:created xsi:type="dcterms:W3CDTF">2015-07-04T18:54:00Z</dcterms:created>
  <dcterms:modified xsi:type="dcterms:W3CDTF">2015-07-03T06:57:00Z</dcterms:modified>
</cp:coreProperties>
</file>